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F53F5" w14:textId="77777777" w:rsidR="006C34CB" w:rsidRDefault="00000000">
      <w:pPr>
        <w:jc w:val="center"/>
        <w:rPr>
          <w:rFonts w:ascii="Clarendon Cn SWC" w:hAnsi="Clarendon Cn SWC" w:cs="Arial"/>
          <w:b/>
          <w:sz w:val="22"/>
          <w:szCs w:val="22"/>
        </w:rPr>
      </w:pPr>
      <w:r>
        <w:rPr>
          <w:rFonts w:ascii="Clarendon Cn SWC" w:hAnsi="Clarendon Cn SWC" w:cs="Arial"/>
          <w:b/>
          <w:sz w:val="22"/>
          <w:szCs w:val="22"/>
        </w:rPr>
        <w:t>ECOLE NOTRE-DAME</w:t>
      </w:r>
    </w:p>
    <w:p w14:paraId="54E49886" w14:textId="77777777" w:rsidR="006C34CB" w:rsidRDefault="00000000">
      <w:pPr>
        <w:jc w:val="center"/>
        <w:rPr>
          <w:rFonts w:ascii="Clarendon Cn SWC" w:hAnsi="Clarendon Cn SWC" w:cs="Arial"/>
          <w:sz w:val="22"/>
          <w:szCs w:val="22"/>
        </w:rPr>
      </w:pPr>
      <w:r>
        <w:rPr>
          <w:rFonts w:ascii="Clarendon Cn SWC" w:hAnsi="Clarendon Cn SWC" w:cs="Arial"/>
          <w:sz w:val="22"/>
          <w:szCs w:val="22"/>
        </w:rPr>
        <w:t>Etablissement Catholique privé sous contrat d’Association</w:t>
      </w:r>
    </w:p>
    <w:p w14:paraId="60BC2132" w14:textId="77777777" w:rsidR="006C34CB" w:rsidRDefault="00000000">
      <w:pPr>
        <w:jc w:val="center"/>
        <w:rPr>
          <w:rFonts w:ascii="Clarendon Cn SWC" w:hAnsi="Clarendon Cn SWC" w:cs="Arial"/>
          <w:sz w:val="22"/>
          <w:szCs w:val="22"/>
        </w:rPr>
      </w:pPr>
      <w:r>
        <w:rPr>
          <w:rFonts w:ascii="Clarendon Cn SWC" w:hAnsi="Clarendon Cn SWC" w:cs="Arial"/>
          <w:sz w:val="22"/>
          <w:szCs w:val="22"/>
        </w:rPr>
        <w:t>34 Boulevard de la Reine - 78000 Versailles</w:t>
      </w:r>
    </w:p>
    <w:p w14:paraId="2C52772C" w14:textId="77777777" w:rsidR="006C34CB" w:rsidRDefault="00000000">
      <w:pPr>
        <w:jc w:val="center"/>
        <w:rPr>
          <w:rFonts w:ascii="Clarendon Cn SWC" w:hAnsi="Clarendon Cn SWC" w:cs="Arial"/>
          <w:sz w:val="22"/>
          <w:szCs w:val="22"/>
        </w:rPr>
      </w:pPr>
      <w:r>
        <w:rPr>
          <w:rFonts w:ascii="Clarendon Cn SWC" w:hAnsi="Clarendon Cn SWC" w:cs="Arial"/>
          <w:sz w:val="22"/>
          <w:szCs w:val="22"/>
        </w:rPr>
        <w:t>Tel : 01 39 50 73 13</w:t>
      </w:r>
    </w:p>
    <w:p w14:paraId="72B29E0F" w14:textId="77777777" w:rsidR="006C34CB" w:rsidRDefault="006C34CB">
      <w:pPr>
        <w:jc w:val="both"/>
        <w:rPr>
          <w:rFonts w:ascii="Arial" w:hAnsi="Arial" w:cs="Arial"/>
          <w:sz w:val="20"/>
          <w:szCs w:val="20"/>
        </w:rPr>
      </w:pPr>
    </w:p>
    <w:p w14:paraId="4966A5CD" w14:textId="77777777" w:rsidR="006C34CB" w:rsidRDefault="00000000">
      <w:pPr>
        <w:pBdr>
          <w:top w:val="single" w:sz="4" w:space="1" w:color="000000"/>
          <w:left w:val="single" w:sz="4" w:space="4" w:color="000000"/>
          <w:bottom w:val="single" w:sz="4" w:space="1" w:color="000000"/>
          <w:right w:val="single" w:sz="4" w:space="4" w:color="000000"/>
        </w:pBdr>
        <w:jc w:val="center"/>
        <w:rPr>
          <w:rFonts w:ascii="Arial" w:hAnsi="Arial" w:cs="Arial"/>
          <w:b/>
          <w:sz w:val="20"/>
          <w:szCs w:val="20"/>
        </w:rPr>
      </w:pPr>
      <w:r>
        <w:rPr>
          <w:rFonts w:ascii="Arial" w:hAnsi="Arial" w:cs="Arial"/>
          <w:b/>
          <w:sz w:val="20"/>
          <w:szCs w:val="20"/>
        </w:rPr>
        <w:t>CONVENTION DE SCOLARISATION</w:t>
      </w:r>
    </w:p>
    <w:p w14:paraId="01F38929" w14:textId="77777777" w:rsidR="006C34CB" w:rsidRDefault="006C34CB">
      <w:pPr>
        <w:jc w:val="both"/>
        <w:rPr>
          <w:rFonts w:ascii="Arial" w:hAnsi="Arial" w:cs="Arial"/>
          <w:sz w:val="20"/>
          <w:szCs w:val="20"/>
        </w:rPr>
      </w:pPr>
    </w:p>
    <w:p w14:paraId="76E19BA5" w14:textId="77777777" w:rsidR="006C34CB" w:rsidRDefault="00000000">
      <w:pPr>
        <w:jc w:val="both"/>
        <w:rPr>
          <w:rFonts w:ascii="Arial" w:hAnsi="Arial" w:cs="Arial"/>
          <w:sz w:val="20"/>
          <w:szCs w:val="20"/>
        </w:rPr>
      </w:pPr>
      <w:r>
        <w:rPr>
          <w:rFonts w:ascii="Arial" w:hAnsi="Arial" w:cs="Arial"/>
          <w:sz w:val="20"/>
          <w:szCs w:val="20"/>
        </w:rPr>
        <w:t>ENTRE</w:t>
      </w:r>
    </w:p>
    <w:p w14:paraId="481CFA29" w14:textId="77777777" w:rsidR="006C34CB" w:rsidRDefault="006C34CB">
      <w:pPr>
        <w:jc w:val="both"/>
        <w:rPr>
          <w:rFonts w:ascii="Arial" w:hAnsi="Arial" w:cs="Arial"/>
          <w:sz w:val="20"/>
          <w:szCs w:val="20"/>
        </w:rPr>
      </w:pPr>
    </w:p>
    <w:p w14:paraId="1AB5D2FC" w14:textId="77777777" w:rsidR="006C34CB" w:rsidRDefault="00000000">
      <w:pPr>
        <w:jc w:val="both"/>
        <w:rPr>
          <w:rFonts w:ascii="Arial" w:hAnsi="Arial" w:cs="Arial"/>
          <w:sz w:val="20"/>
          <w:szCs w:val="20"/>
        </w:rPr>
      </w:pPr>
      <w:r>
        <w:rPr>
          <w:rFonts w:ascii="Arial" w:hAnsi="Arial" w:cs="Arial"/>
          <w:sz w:val="20"/>
          <w:szCs w:val="20"/>
        </w:rPr>
        <w:t>L’établissement Ecole Notre-Dame, Etablissement Catholique privé sous contrat d’Association, domicilié 34 boulevard de la Reine à Versailles, et géré par l’OGEC Notre Dame, Association de Gestion de l’Établissement, représenté par son chef d’établissement Madame de SAINT BLANQUAT</w:t>
      </w:r>
    </w:p>
    <w:p w14:paraId="4C6BCA17" w14:textId="77777777" w:rsidR="006C34CB" w:rsidRDefault="006C34CB">
      <w:pPr>
        <w:jc w:val="right"/>
        <w:rPr>
          <w:rFonts w:ascii="Arial" w:hAnsi="Arial" w:cs="Arial"/>
          <w:sz w:val="20"/>
          <w:szCs w:val="20"/>
        </w:rPr>
      </w:pPr>
    </w:p>
    <w:p w14:paraId="5E34A534" w14:textId="77777777" w:rsidR="006C34CB" w:rsidRDefault="00000000">
      <w:pPr>
        <w:jc w:val="right"/>
        <w:rPr>
          <w:rFonts w:ascii="Arial" w:hAnsi="Arial" w:cs="Arial"/>
          <w:sz w:val="20"/>
          <w:szCs w:val="20"/>
        </w:rPr>
      </w:pPr>
      <w:r>
        <w:rPr>
          <w:rFonts w:ascii="Arial" w:hAnsi="Arial" w:cs="Arial"/>
          <w:sz w:val="20"/>
          <w:szCs w:val="20"/>
        </w:rPr>
        <w:t>Désigné ci-dessous « l’Établissement »</w:t>
      </w:r>
    </w:p>
    <w:p w14:paraId="24B2955B" w14:textId="77777777" w:rsidR="006C34CB" w:rsidRDefault="006C34CB">
      <w:pPr>
        <w:jc w:val="both"/>
        <w:rPr>
          <w:rFonts w:ascii="Arial" w:hAnsi="Arial" w:cs="Arial"/>
          <w:sz w:val="20"/>
          <w:szCs w:val="20"/>
        </w:rPr>
      </w:pPr>
    </w:p>
    <w:p w14:paraId="72189940" w14:textId="77777777" w:rsidR="006C34CB" w:rsidRDefault="00000000">
      <w:pPr>
        <w:jc w:val="both"/>
        <w:rPr>
          <w:rFonts w:ascii="Arial" w:hAnsi="Arial" w:cs="Arial"/>
          <w:sz w:val="20"/>
          <w:szCs w:val="20"/>
          <w:u w:val="single"/>
        </w:rPr>
      </w:pPr>
      <w:r>
        <w:rPr>
          <w:rFonts w:ascii="Arial" w:hAnsi="Arial" w:cs="Arial"/>
          <w:sz w:val="20"/>
          <w:szCs w:val="20"/>
          <w:u w:val="single"/>
        </w:rPr>
        <w:t>ET</w:t>
      </w:r>
    </w:p>
    <w:p w14:paraId="34BC1A3F" w14:textId="77777777" w:rsidR="006C34CB" w:rsidRDefault="006C34CB">
      <w:pPr>
        <w:jc w:val="both"/>
        <w:rPr>
          <w:rFonts w:ascii="Arial" w:hAnsi="Arial" w:cs="Arial"/>
          <w:sz w:val="20"/>
          <w:szCs w:val="20"/>
        </w:rPr>
      </w:pPr>
    </w:p>
    <w:p w14:paraId="2F47AF3D" w14:textId="77777777" w:rsidR="006C34CB" w:rsidRDefault="00000000">
      <w:pPr>
        <w:tabs>
          <w:tab w:val="left" w:leader="underscore" w:pos="8820"/>
        </w:tabs>
        <w:spacing w:line="360" w:lineRule="auto"/>
        <w:jc w:val="both"/>
        <w:rPr>
          <w:rFonts w:ascii="Arial" w:hAnsi="Arial" w:cs="Arial"/>
          <w:sz w:val="20"/>
          <w:szCs w:val="20"/>
        </w:rPr>
      </w:pPr>
      <w:r>
        <w:rPr>
          <w:rFonts w:ascii="Arial" w:hAnsi="Arial" w:cs="Arial"/>
          <w:sz w:val="20"/>
          <w:szCs w:val="20"/>
        </w:rPr>
        <w:t xml:space="preserve">Monsieur et/ou Madame  </w:t>
      </w:r>
      <w:r>
        <w:rPr>
          <w:rFonts w:ascii="Arial" w:hAnsi="Arial" w:cs="Arial"/>
          <w:sz w:val="20"/>
          <w:szCs w:val="20"/>
        </w:rPr>
        <w:tab/>
      </w:r>
    </w:p>
    <w:p w14:paraId="6C1A9485" w14:textId="77777777" w:rsidR="006C34CB" w:rsidRDefault="00000000">
      <w:pPr>
        <w:tabs>
          <w:tab w:val="left" w:leader="underscore" w:pos="8820"/>
        </w:tabs>
        <w:spacing w:line="360" w:lineRule="auto"/>
        <w:jc w:val="both"/>
        <w:rPr>
          <w:rFonts w:ascii="Arial" w:hAnsi="Arial" w:cs="Arial"/>
          <w:sz w:val="20"/>
          <w:szCs w:val="20"/>
        </w:rPr>
      </w:pPr>
      <w:r>
        <w:rPr>
          <w:rFonts w:ascii="Arial" w:hAnsi="Arial" w:cs="Arial"/>
          <w:sz w:val="20"/>
          <w:szCs w:val="20"/>
        </w:rPr>
        <w:t>Demeurant</w:t>
      </w:r>
      <w:r>
        <w:rPr>
          <w:rFonts w:ascii="Arial" w:hAnsi="Arial" w:cs="Arial"/>
          <w:sz w:val="20"/>
          <w:szCs w:val="20"/>
        </w:rPr>
        <w:tab/>
      </w:r>
    </w:p>
    <w:p w14:paraId="52C09898" w14:textId="77777777" w:rsidR="006C34CB" w:rsidRDefault="00000000">
      <w:pPr>
        <w:tabs>
          <w:tab w:val="left" w:leader="underscore" w:pos="8820"/>
        </w:tabs>
        <w:spacing w:line="360" w:lineRule="auto"/>
        <w:jc w:val="both"/>
        <w:rPr>
          <w:rFonts w:ascii="Arial" w:hAnsi="Arial" w:cs="Arial"/>
          <w:sz w:val="20"/>
          <w:szCs w:val="20"/>
        </w:rPr>
      </w:pPr>
      <w:r>
        <w:rPr>
          <w:rFonts w:ascii="Arial" w:hAnsi="Arial" w:cs="Arial"/>
          <w:sz w:val="20"/>
          <w:szCs w:val="20"/>
        </w:rPr>
        <w:tab/>
      </w:r>
    </w:p>
    <w:p w14:paraId="41AAD6CF" w14:textId="77777777" w:rsidR="006C34CB" w:rsidRDefault="00000000">
      <w:pPr>
        <w:tabs>
          <w:tab w:val="left" w:leader="underscore" w:pos="8820"/>
        </w:tabs>
        <w:spacing w:line="360" w:lineRule="auto"/>
        <w:jc w:val="both"/>
        <w:rPr>
          <w:rFonts w:ascii="Arial" w:hAnsi="Arial" w:cs="Arial"/>
          <w:sz w:val="20"/>
          <w:szCs w:val="20"/>
        </w:rPr>
      </w:pPr>
      <w:r>
        <w:rPr>
          <w:rFonts w:ascii="Arial" w:hAnsi="Arial" w:cs="Arial"/>
          <w:sz w:val="20"/>
          <w:szCs w:val="20"/>
        </w:rPr>
        <w:t>Représentant(s) légal(aux) de l’enfant</w:t>
      </w:r>
      <w:r>
        <w:rPr>
          <w:rFonts w:ascii="Arial" w:hAnsi="Arial" w:cs="Arial"/>
          <w:sz w:val="20"/>
          <w:szCs w:val="20"/>
        </w:rPr>
        <w:tab/>
      </w:r>
    </w:p>
    <w:p w14:paraId="51FFAA00" w14:textId="77777777" w:rsidR="006C34CB" w:rsidRDefault="006C34CB">
      <w:pPr>
        <w:tabs>
          <w:tab w:val="left" w:leader="underscore" w:pos="8505"/>
        </w:tabs>
        <w:spacing w:line="360" w:lineRule="auto"/>
        <w:jc w:val="both"/>
        <w:rPr>
          <w:rFonts w:ascii="Arial" w:hAnsi="Arial" w:cs="Arial"/>
          <w:sz w:val="20"/>
          <w:szCs w:val="20"/>
        </w:rPr>
      </w:pPr>
    </w:p>
    <w:p w14:paraId="5829A3EE" w14:textId="77777777" w:rsidR="006C34CB" w:rsidRDefault="00000000">
      <w:pPr>
        <w:jc w:val="right"/>
        <w:rPr>
          <w:rFonts w:ascii="Arial" w:hAnsi="Arial" w:cs="Arial"/>
          <w:sz w:val="20"/>
          <w:szCs w:val="20"/>
        </w:rPr>
      </w:pPr>
      <w:r>
        <w:rPr>
          <w:rFonts w:ascii="Arial" w:hAnsi="Arial" w:cs="Arial"/>
          <w:sz w:val="20"/>
          <w:szCs w:val="20"/>
        </w:rPr>
        <w:t>Désignés ci-dessous « les parents »</w:t>
      </w:r>
    </w:p>
    <w:p w14:paraId="5082CACF" w14:textId="77777777" w:rsidR="006C34CB" w:rsidRDefault="006C34CB">
      <w:pPr>
        <w:jc w:val="both"/>
        <w:rPr>
          <w:rFonts w:ascii="Arial" w:hAnsi="Arial" w:cs="Arial"/>
          <w:sz w:val="20"/>
          <w:szCs w:val="20"/>
        </w:rPr>
      </w:pPr>
    </w:p>
    <w:p w14:paraId="44AB4FE0" w14:textId="77777777" w:rsidR="006C34CB" w:rsidRDefault="00000000">
      <w:pPr>
        <w:pStyle w:val="Textebrut"/>
        <w:jc w:val="both"/>
        <w:rPr>
          <w:rFonts w:ascii="Arial" w:hAnsi="Arial" w:cs="Arial"/>
        </w:rPr>
      </w:pPr>
      <w:r>
        <w:rPr>
          <w:rFonts w:ascii="Arial" w:hAnsi="Arial" w:cs="Arial"/>
        </w:rPr>
        <w:t xml:space="preserve">IL EST CONVENU CE QUI SUIT : </w:t>
      </w:r>
    </w:p>
    <w:p w14:paraId="7B2414B2" w14:textId="77777777" w:rsidR="006C34CB" w:rsidRDefault="006C34CB">
      <w:pPr>
        <w:pStyle w:val="Textebrut"/>
        <w:jc w:val="both"/>
        <w:rPr>
          <w:rFonts w:ascii="Arial" w:hAnsi="Arial" w:cs="Arial"/>
        </w:rPr>
      </w:pPr>
    </w:p>
    <w:p w14:paraId="323AE614" w14:textId="77777777" w:rsidR="006C34CB" w:rsidRDefault="00000000">
      <w:pPr>
        <w:pStyle w:val="Textebrut"/>
        <w:jc w:val="both"/>
        <w:rPr>
          <w:rFonts w:ascii="Arial" w:hAnsi="Arial" w:cs="Arial"/>
          <w:b/>
          <w:u w:val="single"/>
        </w:rPr>
      </w:pPr>
      <w:r>
        <w:rPr>
          <w:rFonts w:ascii="Arial" w:hAnsi="Arial" w:cs="Arial"/>
          <w:b/>
          <w:u w:val="single"/>
        </w:rPr>
        <w:t xml:space="preserve">Article 1er - Objet </w:t>
      </w:r>
    </w:p>
    <w:p w14:paraId="18995905" w14:textId="77777777" w:rsidR="006C34CB" w:rsidRDefault="006C34CB">
      <w:pPr>
        <w:pStyle w:val="Textebrut"/>
        <w:jc w:val="both"/>
        <w:rPr>
          <w:rFonts w:ascii="Arial" w:hAnsi="Arial" w:cs="Arial"/>
        </w:rPr>
      </w:pPr>
    </w:p>
    <w:p w14:paraId="4DF8E0CB" w14:textId="77777777" w:rsidR="006C34CB" w:rsidRDefault="00000000">
      <w:pPr>
        <w:pStyle w:val="Textebrut"/>
        <w:jc w:val="both"/>
        <w:rPr>
          <w:rFonts w:ascii="Arial" w:hAnsi="Arial" w:cs="Arial"/>
        </w:rPr>
      </w:pPr>
      <w:r>
        <w:rPr>
          <w:rFonts w:ascii="Arial" w:hAnsi="Arial" w:cs="Arial"/>
        </w:rPr>
        <w:t>L’École Notre-Dame est un établissement catholique administré sous la tutelle de l’Évêché de Versailles. La présente convention a pour objet de définir les conditions dans lesquelles l’enfant</w:t>
      </w:r>
    </w:p>
    <w:p w14:paraId="5FD4ACA0" w14:textId="77777777" w:rsidR="006C34CB" w:rsidRDefault="006C34CB">
      <w:pPr>
        <w:pStyle w:val="Textebrut"/>
        <w:jc w:val="both"/>
        <w:rPr>
          <w:rFonts w:ascii="Arial" w:hAnsi="Arial" w:cs="Arial"/>
        </w:rPr>
      </w:pPr>
    </w:p>
    <w:p w14:paraId="7CEF7101" w14:textId="77777777" w:rsidR="006C34CB" w:rsidRDefault="00000000">
      <w:pPr>
        <w:pStyle w:val="Textebrut"/>
        <w:jc w:val="both"/>
        <w:rPr>
          <w:rFonts w:ascii="Arial" w:hAnsi="Arial" w:cs="Arial"/>
        </w:rPr>
      </w:pPr>
      <w:r>
        <w:rPr>
          <w:rFonts w:ascii="Arial" w:hAnsi="Arial" w:cs="Arial"/>
        </w:rPr>
        <w:t>______________________________________________________ sera scolarisé par l’établissement sur demande du(des) parent(s), ainsi que les engagements réciproques des parties en présence.</w:t>
      </w:r>
    </w:p>
    <w:p w14:paraId="08CF2F60" w14:textId="77777777" w:rsidR="006C34CB" w:rsidRDefault="006C34CB">
      <w:pPr>
        <w:pStyle w:val="Textebrut"/>
        <w:jc w:val="both"/>
        <w:rPr>
          <w:rFonts w:ascii="Arial" w:hAnsi="Arial" w:cs="Arial"/>
        </w:rPr>
      </w:pPr>
    </w:p>
    <w:p w14:paraId="0F591AAB" w14:textId="77777777" w:rsidR="006C34CB" w:rsidRDefault="00000000">
      <w:pPr>
        <w:pStyle w:val="Textebrut"/>
        <w:jc w:val="both"/>
        <w:rPr>
          <w:rFonts w:ascii="Arial" w:hAnsi="Arial" w:cs="Arial"/>
          <w:b/>
          <w:u w:val="single"/>
        </w:rPr>
      </w:pPr>
      <w:r>
        <w:rPr>
          <w:rFonts w:ascii="Arial" w:hAnsi="Arial" w:cs="Arial"/>
          <w:b/>
          <w:u w:val="single"/>
        </w:rPr>
        <w:t xml:space="preserve">Article 2 - Modalités de la scolarisation </w:t>
      </w:r>
    </w:p>
    <w:p w14:paraId="6860CCB6" w14:textId="77777777" w:rsidR="006C34CB" w:rsidRDefault="006C34CB">
      <w:pPr>
        <w:pStyle w:val="Textebrut"/>
        <w:jc w:val="both"/>
        <w:rPr>
          <w:rFonts w:ascii="Arial" w:hAnsi="Arial" w:cs="Arial"/>
        </w:rPr>
      </w:pPr>
    </w:p>
    <w:p w14:paraId="649A63F7" w14:textId="77777777" w:rsidR="006C34CB" w:rsidRDefault="00000000">
      <w:pPr>
        <w:pStyle w:val="Textebrut"/>
        <w:jc w:val="both"/>
        <w:rPr>
          <w:rFonts w:ascii="Arial" w:hAnsi="Arial" w:cs="Arial"/>
        </w:rPr>
      </w:pPr>
      <w:r>
        <w:rPr>
          <w:rFonts w:ascii="Arial" w:hAnsi="Arial" w:cs="Arial"/>
        </w:rPr>
        <w:t>Après avoir pris connaissance du projet éducatif et du règlement intérieur, le(s) parent(s) déclare(ent) y adhérer et mettre tout en œuvre afin de les faire respecter par l'enfant</w:t>
      </w:r>
    </w:p>
    <w:p w14:paraId="11F9F29E" w14:textId="77777777" w:rsidR="006C34CB" w:rsidRDefault="00000000">
      <w:pPr>
        <w:pStyle w:val="Textebrut"/>
        <w:jc w:val="both"/>
        <w:rPr>
          <w:rFonts w:ascii="Arial" w:hAnsi="Arial" w:cs="Arial"/>
        </w:rPr>
      </w:pPr>
      <w:r>
        <w:rPr>
          <w:rFonts w:ascii="Arial" w:hAnsi="Arial" w:cs="Arial"/>
        </w:rPr>
        <w:t xml:space="preserve">Le(s) parent(s) déclare(nt) également avoir pris connaissance du coût de la scolarisation de leur enfant au sein de l'établissement et s’engage(nt) à en assurer (solidairement) la charge financière, dans les conditions du règlement financier annexé à la présente convention. </w:t>
      </w:r>
    </w:p>
    <w:p w14:paraId="3CDD62DA" w14:textId="6448D5EE" w:rsidR="006C34CB" w:rsidRDefault="00000000">
      <w:pPr>
        <w:pStyle w:val="Textebrut"/>
        <w:jc w:val="both"/>
        <w:rPr>
          <w:rFonts w:ascii="Arial" w:hAnsi="Arial" w:cs="Arial"/>
        </w:rPr>
      </w:pPr>
      <w:r>
        <w:rPr>
          <w:rFonts w:ascii="Arial" w:hAnsi="Arial" w:cs="Arial"/>
        </w:rPr>
        <w:t>En conséquence, le(s) parent(s) et l'établissement conviennent que l’enfant sera scolarisé en classe de ……….pour l’année scolaire 202</w:t>
      </w:r>
      <w:r w:rsidR="00B029EA">
        <w:rPr>
          <w:rFonts w:ascii="Arial" w:hAnsi="Arial" w:cs="Arial"/>
        </w:rPr>
        <w:t>6</w:t>
      </w:r>
      <w:r>
        <w:rPr>
          <w:rFonts w:ascii="Arial" w:hAnsi="Arial" w:cs="Arial"/>
        </w:rPr>
        <w:t xml:space="preserve"> - 202</w:t>
      </w:r>
      <w:r w:rsidR="00B029EA">
        <w:rPr>
          <w:rFonts w:ascii="Arial" w:hAnsi="Arial" w:cs="Arial"/>
        </w:rPr>
        <w:t>7</w:t>
      </w:r>
      <w:r>
        <w:rPr>
          <w:rFonts w:ascii="Arial" w:hAnsi="Arial" w:cs="Arial"/>
        </w:rPr>
        <w:t xml:space="preserve">, sous réserve d'une décision d'orientation favorable. </w:t>
      </w:r>
    </w:p>
    <w:p w14:paraId="14261BAA" w14:textId="77777777" w:rsidR="006C34CB" w:rsidRDefault="006C34CB">
      <w:pPr>
        <w:pStyle w:val="Textebrut"/>
        <w:jc w:val="both"/>
        <w:rPr>
          <w:rFonts w:ascii="Arial" w:hAnsi="Arial" w:cs="Arial"/>
        </w:rPr>
      </w:pPr>
    </w:p>
    <w:p w14:paraId="150013C4" w14:textId="77777777" w:rsidR="006C34CB" w:rsidRDefault="00000000">
      <w:pPr>
        <w:pStyle w:val="Textebrut"/>
        <w:jc w:val="both"/>
        <w:rPr>
          <w:rFonts w:ascii="Arial" w:hAnsi="Arial" w:cs="Arial"/>
        </w:rPr>
      </w:pPr>
      <w:r>
        <w:rPr>
          <w:rFonts w:ascii="Arial" w:hAnsi="Arial" w:cs="Arial"/>
        </w:rPr>
        <w:t>L'établissement offre également d'autres prestations, telles que : Eveil à la Foi, Catéchèse, Restauration, Garderie / Etude, Sorties scolaires, théâtre etc…</w:t>
      </w:r>
    </w:p>
    <w:p w14:paraId="3F02F2DC" w14:textId="77777777" w:rsidR="006C34CB" w:rsidRDefault="00000000">
      <w:pPr>
        <w:pStyle w:val="Textebrut"/>
        <w:jc w:val="both"/>
        <w:rPr>
          <w:rFonts w:ascii="Arial" w:hAnsi="Arial" w:cs="Arial"/>
        </w:rPr>
      </w:pPr>
      <w:r>
        <w:rPr>
          <w:rFonts w:ascii="Arial" w:hAnsi="Arial" w:cs="Arial"/>
        </w:rPr>
        <w:t xml:space="preserve">Le détail de ces prestations figure sur le règlement financier en annexe. </w:t>
      </w:r>
    </w:p>
    <w:p w14:paraId="6F2BC5A6" w14:textId="77777777" w:rsidR="006C34CB" w:rsidRDefault="00000000">
      <w:pPr>
        <w:pStyle w:val="Textebrut"/>
        <w:jc w:val="both"/>
        <w:rPr>
          <w:rFonts w:ascii="Arial" w:hAnsi="Arial" w:cs="Arial"/>
        </w:rPr>
      </w:pPr>
      <w:r>
        <w:rPr>
          <w:rFonts w:ascii="Arial" w:hAnsi="Arial" w:cs="Arial"/>
        </w:rPr>
        <w:t>Les parents choisissent ces prestations au moyen des fiches d’inscription.</w:t>
      </w:r>
    </w:p>
    <w:p w14:paraId="7D4A6870" w14:textId="77777777" w:rsidR="006C34CB" w:rsidRDefault="00000000">
      <w:pPr>
        <w:pStyle w:val="Textebrut"/>
        <w:jc w:val="both"/>
        <w:rPr>
          <w:rFonts w:ascii="Arial" w:hAnsi="Arial" w:cs="Arial"/>
        </w:rPr>
      </w:pPr>
      <w:r>
        <w:rPr>
          <w:rFonts w:ascii="Arial" w:hAnsi="Arial" w:cs="Arial"/>
        </w:rPr>
        <w:t>L’inscription ne devient définitive qu’après règlement des frais de dossier et de la caution visés à l’Article 3 de la présente Convention.</w:t>
      </w:r>
    </w:p>
    <w:p w14:paraId="2A9589B3" w14:textId="77777777" w:rsidR="006C34CB" w:rsidRDefault="006C34CB">
      <w:pPr>
        <w:pStyle w:val="Textebrut"/>
        <w:jc w:val="both"/>
        <w:rPr>
          <w:rFonts w:ascii="Arial" w:hAnsi="Arial" w:cs="Arial"/>
        </w:rPr>
      </w:pPr>
    </w:p>
    <w:p w14:paraId="45D058FD" w14:textId="77777777" w:rsidR="006C34CB" w:rsidRDefault="00000000">
      <w:pPr>
        <w:pStyle w:val="Textebrut"/>
        <w:jc w:val="both"/>
        <w:rPr>
          <w:rFonts w:ascii="Arial" w:hAnsi="Arial" w:cs="Arial"/>
          <w:b/>
          <w:u w:val="single"/>
        </w:rPr>
      </w:pPr>
      <w:r>
        <w:rPr>
          <w:rFonts w:ascii="Arial" w:hAnsi="Arial" w:cs="Arial"/>
          <w:b/>
          <w:u w:val="single"/>
        </w:rPr>
        <w:t xml:space="preserve">Article 3 – Coût de la scolarisation </w:t>
      </w:r>
    </w:p>
    <w:p w14:paraId="64F2CE41" w14:textId="77777777" w:rsidR="006C34CB" w:rsidRDefault="006C34CB">
      <w:pPr>
        <w:pStyle w:val="Textebrut"/>
        <w:jc w:val="both"/>
        <w:rPr>
          <w:rFonts w:ascii="Arial" w:hAnsi="Arial" w:cs="Arial"/>
          <w:b/>
          <w:u w:val="single"/>
        </w:rPr>
      </w:pPr>
    </w:p>
    <w:p w14:paraId="51DF867A" w14:textId="77777777" w:rsidR="006C34CB" w:rsidRDefault="00000000">
      <w:pPr>
        <w:pStyle w:val="Textebrut"/>
        <w:jc w:val="both"/>
        <w:rPr>
          <w:rFonts w:ascii="Arial" w:hAnsi="Arial" w:cs="Arial"/>
        </w:rPr>
      </w:pPr>
      <w:r>
        <w:rPr>
          <w:rFonts w:ascii="Arial" w:hAnsi="Arial" w:cs="Arial"/>
        </w:rPr>
        <w:t xml:space="preserve">Le coût de la scolarisation comprend plusieurs éléments : contribution des familles, cotisations à des associations tierces et prestations dont le détail et les modalités de paiement figurent dans le règlement financier. </w:t>
      </w:r>
    </w:p>
    <w:p w14:paraId="0736E19F" w14:textId="77777777" w:rsidR="006C34CB" w:rsidRDefault="00000000">
      <w:pPr>
        <w:pStyle w:val="Textebrut"/>
        <w:jc w:val="both"/>
        <w:rPr>
          <w:rFonts w:ascii="Arial" w:hAnsi="Arial" w:cs="Arial"/>
        </w:rPr>
      </w:pPr>
      <w:r>
        <w:rPr>
          <w:rFonts w:ascii="Arial" w:hAnsi="Arial" w:cs="Arial"/>
        </w:rPr>
        <w:t>Lors de la première inscription, le(s) parent(s) verse(nt) une caution (par famille en cas de plusieurs enfants scolarisés dans l’établissement) déduite sur la contribution des familles du premier trimestre ; le montant de la caution est indiqué au règlement financier.</w:t>
      </w:r>
    </w:p>
    <w:p w14:paraId="5F7A486F" w14:textId="77777777" w:rsidR="006C34CB" w:rsidRDefault="006C34CB">
      <w:pPr>
        <w:pStyle w:val="Textebrut"/>
        <w:jc w:val="both"/>
        <w:rPr>
          <w:rFonts w:ascii="Arial" w:hAnsi="Arial" w:cs="Arial"/>
        </w:rPr>
      </w:pPr>
    </w:p>
    <w:p w14:paraId="7139A296" w14:textId="77777777" w:rsidR="006C34CB" w:rsidRDefault="006C34CB">
      <w:pPr>
        <w:pStyle w:val="Textebrut"/>
        <w:jc w:val="both"/>
        <w:rPr>
          <w:rFonts w:ascii="Arial" w:hAnsi="Arial" w:cs="Arial"/>
        </w:rPr>
      </w:pPr>
    </w:p>
    <w:p w14:paraId="4B1F53A5" w14:textId="1A0ABA91" w:rsidR="006C34CB" w:rsidRDefault="00000000">
      <w:pPr>
        <w:pStyle w:val="Textebrut"/>
        <w:pBdr>
          <w:top w:val="single" w:sz="4" w:space="1" w:color="000000"/>
          <w:left w:val="single" w:sz="4" w:space="4" w:color="000000"/>
          <w:bottom w:val="single" w:sz="4" w:space="1" w:color="000000"/>
          <w:right w:val="single" w:sz="4" w:space="4" w:color="000000"/>
        </w:pBdr>
        <w:jc w:val="center"/>
      </w:pPr>
      <w:r>
        <w:rPr>
          <w:rFonts w:ascii="Arial" w:hAnsi="Arial" w:cs="Arial"/>
          <w:sz w:val="24"/>
          <w:szCs w:val="24"/>
        </w:rPr>
        <w:t xml:space="preserve">UNE FEUILLE  PAR  ENFANT,  à retourner à l’école avant le </w:t>
      </w:r>
      <w:r>
        <w:rPr>
          <w:rFonts w:ascii="Arial" w:hAnsi="Arial" w:cs="Arial"/>
          <w:b/>
          <w:sz w:val="32"/>
          <w:szCs w:val="32"/>
        </w:rPr>
        <w:t>2</w:t>
      </w:r>
      <w:r w:rsidR="00B029EA">
        <w:rPr>
          <w:rFonts w:ascii="Arial" w:hAnsi="Arial" w:cs="Arial"/>
          <w:b/>
          <w:sz w:val="32"/>
          <w:szCs w:val="32"/>
        </w:rPr>
        <w:t>4</w:t>
      </w:r>
      <w:r>
        <w:rPr>
          <w:rFonts w:ascii="Arial" w:hAnsi="Arial" w:cs="Arial"/>
          <w:b/>
          <w:sz w:val="24"/>
          <w:szCs w:val="24"/>
        </w:rPr>
        <w:t xml:space="preserve"> août 202</w:t>
      </w:r>
      <w:r w:rsidR="00B029EA">
        <w:rPr>
          <w:rFonts w:ascii="Arial" w:hAnsi="Arial" w:cs="Arial"/>
          <w:b/>
          <w:sz w:val="24"/>
          <w:szCs w:val="24"/>
        </w:rPr>
        <w:t>6</w:t>
      </w:r>
    </w:p>
    <w:p w14:paraId="0BD8C43A" w14:textId="77777777" w:rsidR="006C34CB" w:rsidRDefault="006C34CB">
      <w:pPr>
        <w:pStyle w:val="Textebrut"/>
        <w:jc w:val="both"/>
        <w:rPr>
          <w:rFonts w:ascii="Arial" w:hAnsi="Arial" w:cs="Arial"/>
          <w:b/>
          <w:u w:val="single"/>
        </w:rPr>
      </w:pPr>
    </w:p>
    <w:p w14:paraId="15EC8C09" w14:textId="77777777" w:rsidR="006C34CB" w:rsidRDefault="006C34CB">
      <w:pPr>
        <w:pStyle w:val="Textebrut"/>
        <w:jc w:val="both"/>
        <w:rPr>
          <w:rFonts w:ascii="Arial" w:hAnsi="Arial" w:cs="Arial"/>
          <w:b/>
          <w:u w:val="single"/>
        </w:rPr>
      </w:pPr>
    </w:p>
    <w:p w14:paraId="2EC4FA21" w14:textId="77777777" w:rsidR="006C34CB" w:rsidRDefault="00000000">
      <w:pPr>
        <w:pStyle w:val="Textebrut"/>
        <w:jc w:val="both"/>
        <w:rPr>
          <w:rFonts w:ascii="Arial" w:hAnsi="Arial" w:cs="Arial"/>
          <w:b/>
          <w:u w:val="single"/>
        </w:rPr>
      </w:pPr>
      <w:r>
        <w:rPr>
          <w:rFonts w:ascii="Arial" w:hAnsi="Arial" w:cs="Arial"/>
          <w:b/>
          <w:u w:val="single"/>
        </w:rPr>
        <w:lastRenderedPageBreak/>
        <w:t xml:space="preserve">Article 4 – Assurance Responsabilité civile (Individuelle Accidents) </w:t>
      </w:r>
    </w:p>
    <w:p w14:paraId="55BC9B0E" w14:textId="059F37A3" w:rsidR="006C34CB" w:rsidRDefault="00000000">
      <w:pPr>
        <w:pStyle w:val="m-3801932547056995457textebrut1"/>
        <w:shd w:val="clear" w:color="auto" w:fill="FFFFFF"/>
        <w:spacing w:before="0" w:after="0"/>
        <w:jc w:val="both"/>
      </w:pPr>
      <w:r>
        <w:rPr>
          <w:rFonts w:ascii="Arial" w:hAnsi="Arial" w:cs="Arial"/>
          <w:sz w:val="20"/>
          <w:szCs w:val="20"/>
        </w:rPr>
        <w:t>L’établissement souscrira de façon systématique pour le compte du(es) parent(s) une assurance Responsabilité Civile Individuelle Accident auprès de la Mutuelle Saint Christophe au tarif négocié de 6,80 euros/an/enfant.  Ce forfait sera intégré à la scolarité sur la facture du 1</w:t>
      </w:r>
      <w:r>
        <w:rPr>
          <w:rFonts w:ascii="Arial" w:hAnsi="Arial" w:cs="Arial"/>
          <w:sz w:val="20"/>
          <w:szCs w:val="20"/>
          <w:vertAlign w:val="superscript"/>
        </w:rPr>
        <w:t>er</w:t>
      </w:r>
      <w:r>
        <w:rPr>
          <w:rFonts w:ascii="Arial" w:hAnsi="Arial" w:cs="Arial"/>
          <w:sz w:val="20"/>
          <w:szCs w:val="20"/>
        </w:rPr>
        <w:t xml:space="preserve"> trimestre. Le(s) parent(s) qui ne souhaite(ent) pas en bénéficier doit(vent) fournir </w:t>
      </w:r>
      <w:r>
        <w:rPr>
          <w:rFonts w:ascii="Arial" w:hAnsi="Arial" w:cs="Arial"/>
          <w:b/>
          <w:sz w:val="20"/>
          <w:szCs w:val="20"/>
        </w:rPr>
        <w:t>avant le 2</w:t>
      </w:r>
      <w:r w:rsidR="00DC0A47">
        <w:rPr>
          <w:rFonts w:ascii="Arial" w:hAnsi="Arial" w:cs="Arial"/>
          <w:b/>
          <w:sz w:val="20"/>
          <w:szCs w:val="20"/>
        </w:rPr>
        <w:t>4</w:t>
      </w:r>
      <w:r>
        <w:rPr>
          <w:rFonts w:ascii="Arial" w:hAnsi="Arial" w:cs="Arial"/>
          <w:b/>
          <w:sz w:val="20"/>
          <w:szCs w:val="20"/>
        </w:rPr>
        <w:t xml:space="preserve"> Août 202</w:t>
      </w:r>
      <w:r w:rsidR="00DC0A47">
        <w:rPr>
          <w:rFonts w:ascii="Arial" w:hAnsi="Arial" w:cs="Arial"/>
          <w:b/>
          <w:sz w:val="20"/>
          <w:szCs w:val="20"/>
        </w:rPr>
        <w:t>6</w:t>
      </w:r>
      <w:r>
        <w:rPr>
          <w:rFonts w:ascii="Arial" w:hAnsi="Arial" w:cs="Arial"/>
          <w:sz w:val="20"/>
          <w:szCs w:val="20"/>
        </w:rPr>
        <w:t xml:space="preserve"> une attestation Individuelle Accident au nom de l’enfant pour l’année 202</w:t>
      </w:r>
      <w:r w:rsidR="00DC0A47">
        <w:rPr>
          <w:rFonts w:ascii="Arial" w:hAnsi="Arial" w:cs="Arial"/>
          <w:sz w:val="20"/>
          <w:szCs w:val="20"/>
        </w:rPr>
        <w:t>6</w:t>
      </w:r>
      <w:r>
        <w:rPr>
          <w:rFonts w:ascii="Arial" w:hAnsi="Arial" w:cs="Arial"/>
          <w:sz w:val="20"/>
          <w:szCs w:val="20"/>
        </w:rPr>
        <w:t xml:space="preserve"> – 202</w:t>
      </w:r>
      <w:r w:rsidR="00DC0A47">
        <w:rPr>
          <w:rFonts w:ascii="Arial" w:hAnsi="Arial" w:cs="Arial"/>
          <w:sz w:val="20"/>
          <w:szCs w:val="20"/>
        </w:rPr>
        <w:t>7</w:t>
      </w:r>
      <w:r>
        <w:rPr>
          <w:rFonts w:ascii="Arial" w:hAnsi="Arial" w:cs="Arial"/>
          <w:sz w:val="20"/>
          <w:szCs w:val="20"/>
        </w:rPr>
        <w:t>.</w:t>
      </w:r>
    </w:p>
    <w:p w14:paraId="3F954479" w14:textId="77777777" w:rsidR="006C34CB" w:rsidRDefault="006C34CB">
      <w:pPr>
        <w:pStyle w:val="Textebrut"/>
        <w:jc w:val="both"/>
        <w:rPr>
          <w:rFonts w:ascii="Arial" w:hAnsi="Arial" w:cs="Arial"/>
        </w:rPr>
      </w:pPr>
    </w:p>
    <w:p w14:paraId="5C70AE5F" w14:textId="77777777" w:rsidR="006C34CB" w:rsidRDefault="00000000">
      <w:pPr>
        <w:pStyle w:val="Textebrut"/>
        <w:jc w:val="both"/>
        <w:rPr>
          <w:rFonts w:ascii="Arial" w:hAnsi="Arial" w:cs="Arial"/>
          <w:b/>
          <w:u w:val="single"/>
        </w:rPr>
      </w:pPr>
      <w:r>
        <w:rPr>
          <w:rFonts w:ascii="Arial" w:hAnsi="Arial" w:cs="Arial"/>
          <w:b/>
          <w:u w:val="single"/>
        </w:rPr>
        <w:t>Article 5 – Dégradation du matériel / perte</w:t>
      </w:r>
    </w:p>
    <w:p w14:paraId="69DE593C" w14:textId="77777777" w:rsidR="006C34CB" w:rsidRDefault="00000000">
      <w:pPr>
        <w:pStyle w:val="Textebrut"/>
        <w:jc w:val="both"/>
        <w:rPr>
          <w:rFonts w:ascii="Arial" w:hAnsi="Arial" w:cs="Arial"/>
        </w:rPr>
      </w:pPr>
      <w:r>
        <w:rPr>
          <w:rFonts w:ascii="Arial" w:hAnsi="Arial" w:cs="Arial"/>
        </w:rPr>
        <w:t xml:space="preserve">Toute dégradation de matériel (y compris les manuels scolaires) par un élève fera l'objet d'une demande de remboursement au(x) parent(s) sur la base du coût réel de réparation ou de remplacement incluant les frais de main d’œuvre pour la part non prise en charge par les assurances. </w:t>
      </w:r>
    </w:p>
    <w:p w14:paraId="12125420" w14:textId="77777777" w:rsidR="006C34CB" w:rsidRDefault="006C34CB">
      <w:pPr>
        <w:pStyle w:val="Textebrut"/>
        <w:jc w:val="both"/>
        <w:rPr>
          <w:rFonts w:ascii="Arial" w:hAnsi="Arial" w:cs="Arial"/>
        </w:rPr>
      </w:pPr>
    </w:p>
    <w:p w14:paraId="643216BB" w14:textId="77777777" w:rsidR="006C34CB" w:rsidRDefault="00000000">
      <w:pPr>
        <w:pStyle w:val="Textebrut"/>
        <w:jc w:val="both"/>
        <w:rPr>
          <w:rFonts w:ascii="Arial" w:hAnsi="Arial" w:cs="Arial"/>
          <w:b/>
          <w:u w:val="single"/>
        </w:rPr>
      </w:pPr>
      <w:r>
        <w:rPr>
          <w:rFonts w:ascii="Arial" w:hAnsi="Arial" w:cs="Arial"/>
          <w:b/>
          <w:u w:val="single"/>
        </w:rPr>
        <w:t xml:space="preserve">Article 6 – Résiliation de la Convention en cours d’année scolaire </w:t>
      </w:r>
    </w:p>
    <w:p w14:paraId="709EEC3B" w14:textId="77777777" w:rsidR="006C34CB" w:rsidRDefault="00000000">
      <w:pPr>
        <w:pStyle w:val="Textebrut"/>
        <w:jc w:val="both"/>
        <w:rPr>
          <w:rFonts w:ascii="Arial" w:hAnsi="Arial" w:cs="Arial"/>
        </w:rPr>
      </w:pPr>
      <w:r>
        <w:rPr>
          <w:rFonts w:ascii="Arial" w:hAnsi="Arial" w:cs="Arial"/>
        </w:rPr>
        <w:t xml:space="preserve">En cas d’arrêt de la scolarité en cours d’année scolaire, le coût annuel de la scolarisation reste dû au prorata temporis pour la période écoulée. </w:t>
      </w:r>
    </w:p>
    <w:p w14:paraId="1BD98DA5" w14:textId="77777777" w:rsidR="006C34CB" w:rsidRDefault="00000000">
      <w:pPr>
        <w:pStyle w:val="Textebrut"/>
        <w:jc w:val="both"/>
        <w:rPr>
          <w:rFonts w:ascii="Arial" w:hAnsi="Arial" w:cs="Arial"/>
        </w:rPr>
      </w:pPr>
      <w:r>
        <w:rPr>
          <w:rFonts w:ascii="Arial" w:hAnsi="Arial" w:cs="Arial"/>
        </w:rPr>
        <w:t xml:space="preserve">Les causes réelles et sérieuses de départ de l’enfant en cours d’année sont : </w:t>
      </w:r>
    </w:p>
    <w:p w14:paraId="041BB050" w14:textId="77777777" w:rsidR="006C34CB" w:rsidRDefault="00000000">
      <w:pPr>
        <w:pStyle w:val="Textebrut"/>
        <w:ind w:left="708"/>
        <w:jc w:val="both"/>
        <w:rPr>
          <w:rFonts w:ascii="Arial" w:hAnsi="Arial" w:cs="Arial"/>
        </w:rPr>
      </w:pPr>
      <w:r>
        <w:rPr>
          <w:rFonts w:ascii="Arial" w:hAnsi="Arial" w:cs="Arial"/>
        </w:rPr>
        <w:t xml:space="preserve">-Déménagement, </w:t>
      </w:r>
    </w:p>
    <w:p w14:paraId="35479779" w14:textId="77777777" w:rsidR="006C34CB" w:rsidRDefault="00000000">
      <w:pPr>
        <w:pStyle w:val="Textebrut"/>
        <w:ind w:left="708"/>
        <w:jc w:val="both"/>
        <w:rPr>
          <w:rFonts w:ascii="Arial" w:hAnsi="Arial" w:cs="Arial"/>
        </w:rPr>
      </w:pPr>
      <w:r>
        <w:rPr>
          <w:rFonts w:ascii="Arial" w:hAnsi="Arial" w:cs="Arial"/>
        </w:rPr>
        <w:t xml:space="preserve">-Changement d’orientation vers une section non assurée par l’établissement, </w:t>
      </w:r>
    </w:p>
    <w:p w14:paraId="168ACF75" w14:textId="77777777" w:rsidR="006C34CB" w:rsidRDefault="00000000">
      <w:pPr>
        <w:pStyle w:val="Textebrut"/>
        <w:ind w:left="708"/>
        <w:jc w:val="both"/>
        <w:rPr>
          <w:rFonts w:ascii="Arial" w:hAnsi="Arial" w:cs="Arial"/>
        </w:rPr>
      </w:pPr>
      <w:r>
        <w:rPr>
          <w:rFonts w:ascii="Arial" w:hAnsi="Arial" w:cs="Arial"/>
        </w:rPr>
        <w:t>-Décision du conseil de discipline, désaccord sur le projet éducatif, perte de confiance entre l’établissement et la famille.</w:t>
      </w:r>
    </w:p>
    <w:p w14:paraId="66456E74" w14:textId="77777777" w:rsidR="006C34CB" w:rsidRDefault="00000000">
      <w:pPr>
        <w:pStyle w:val="Textebrut"/>
        <w:ind w:left="708"/>
        <w:jc w:val="both"/>
        <w:rPr>
          <w:rFonts w:ascii="Arial" w:hAnsi="Arial" w:cs="Arial"/>
        </w:rPr>
      </w:pPr>
      <w:r>
        <w:rPr>
          <w:rFonts w:ascii="Arial" w:hAnsi="Arial" w:cs="Arial"/>
        </w:rPr>
        <w:t xml:space="preserve">-Tout autre motif légitime accepté expressément par l’établissement. </w:t>
      </w:r>
    </w:p>
    <w:p w14:paraId="10AB45C4" w14:textId="77777777" w:rsidR="006C34CB" w:rsidRDefault="00000000">
      <w:pPr>
        <w:pStyle w:val="Textebrut"/>
        <w:jc w:val="both"/>
        <w:rPr>
          <w:rFonts w:ascii="Arial" w:hAnsi="Arial" w:cs="Arial"/>
        </w:rPr>
      </w:pPr>
      <w:r>
        <w:rPr>
          <w:rFonts w:ascii="Arial" w:hAnsi="Arial" w:cs="Arial"/>
        </w:rPr>
        <w:t>S’il s’agit d’un départ sans cause réelle et sérieuse, le(s) parent(s) est(sont) redevable(s) envers l'établissement d’une indemnité de résiliation égale au tiers de la contribution annuelle des familles.</w:t>
      </w:r>
    </w:p>
    <w:p w14:paraId="15A019B7" w14:textId="77777777" w:rsidR="006C34CB" w:rsidRDefault="00000000">
      <w:pPr>
        <w:pStyle w:val="Textebrut"/>
        <w:jc w:val="both"/>
        <w:rPr>
          <w:rFonts w:ascii="Arial" w:hAnsi="Arial" w:cs="Arial"/>
        </w:rPr>
      </w:pPr>
      <w:r>
        <w:rPr>
          <w:rFonts w:ascii="Arial" w:hAnsi="Arial" w:cs="Arial"/>
        </w:rPr>
        <w:t>En cas de cessation d'activité ou de fermeture imposée de la classe, sans reclassement des élèves, l'établissement est redevable envers le(s) parent(s) d’une indemnité de résiliation égale au tiers de la contribution annuelle des familles.</w:t>
      </w:r>
    </w:p>
    <w:p w14:paraId="3A074D15" w14:textId="77777777" w:rsidR="006C34CB" w:rsidRDefault="006C34CB">
      <w:pPr>
        <w:pStyle w:val="Textebrut"/>
        <w:jc w:val="both"/>
        <w:rPr>
          <w:rFonts w:ascii="Arial" w:hAnsi="Arial" w:cs="Arial"/>
        </w:rPr>
      </w:pPr>
    </w:p>
    <w:p w14:paraId="45250308" w14:textId="77777777" w:rsidR="006C34CB" w:rsidRDefault="00000000">
      <w:pPr>
        <w:pStyle w:val="Textebrut"/>
        <w:jc w:val="both"/>
        <w:rPr>
          <w:rFonts w:ascii="Arial" w:hAnsi="Arial" w:cs="Arial"/>
          <w:b/>
          <w:u w:val="single"/>
        </w:rPr>
      </w:pPr>
      <w:r>
        <w:rPr>
          <w:rFonts w:ascii="Arial" w:hAnsi="Arial" w:cs="Arial"/>
          <w:b/>
          <w:u w:val="single"/>
        </w:rPr>
        <w:t>Article 7 – Durée de la Convention</w:t>
      </w:r>
    </w:p>
    <w:p w14:paraId="37F23308" w14:textId="77777777" w:rsidR="006C34CB" w:rsidRDefault="00000000">
      <w:pPr>
        <w:pStyle w:val="Textebrut"/>
        <w:jc w:val="both"/>
        <w:rPr>
          <w:rFonts w:ascii="Arial" w:hAnsi="Arial" w:cs="Arial"/>
        </w:rPr>
      </w:pPr>
      <w:r>
        <w:rPr>
          <w:rFonts w:ascii="Arial" w:hAnsi="Arial" w:cs="Arial"/>
        </w:rPr>
        <w:t>La présente convention est conclue pour une année scolaire et prend effet le jour de la rentrée scolaire dans l’établissement.</w:t>
      </w:r>
    </w:p>
    <w:p w14:paraId="619C8DAD" w14:textId="77777777" w:rsidR="006C34CB" w:rsidRDefault="00000000">
      <w:pPr>
        <w:pStyle w:val="Textebrut"/>
        <w:jc w:val="both"/>
        <w:rPr>
          <w:rFonts w:ascii="Arial" w:hAnsi="Arial" w:cs="Arial"/>
        </w:rPr>
      </w:pPr>
      <w:r>
        <w:rPr>
          <w:rFonts w:ascii="Arial" w:hAnsi="Arial" w:cs="Arial"/>
        </w:rPr>
        <w:t>La présente convention est conclue pour la durée d'une année scolaire.</w:t>
      </w:r>
    </w:p>
    <w:p w14:paraId="4DF40289" w14:textId="77777777" w:rsidR="006C34CB" w:rsidRDefault="00000000">
      <w:pPr>
        <w:pStyle w:val="Textebrut"/>
        <w:jc w:val="both"/>
        <w:rPr>
          <w:rFonts w:ascii="Arial" w:hAnsi="Arial" w:cs="Arial"/>
        </w:rPr>
      </w:pPr>
      <w:r>
        <w:rPr>
          <w:rFonts w:ascii="Arial" w:hAnsi="Arial" w:cs="Arial"/>
        </w:rPr>
        <w:t xml:space="preserve">La présente convention peut être résiliée par une des parties en fin d’année scolaire au plus tard le 1er juin (préavis d’un mois). </w:t>
      </w:r>
    </w:p>
    <w:p w14:paraId="25120FB2" w14:textId="77777777" w:rsidR="006C34CB" w:rsidRDefault="00000000">
      <w:pPr>
        <w:pStyle w:val="Textebrut"/>
        <w:jc w:val="both"/>
        <w:rPr>
          <w:rFonts w:ascii="Arial" w:hAnsi="Arial" w:cs="Arial"/>
        </w:rPr>
      </w:pPr>
      <w:r>
        <w:rPr>
          <w:rFonts w:ascii="Arial" w:hAnsi="Arial" w:cs="Arial"/>
        </w:rPr>
        <w:t>A chaque renouvellement, les documents annexes à la présente convention sont réactualisés.</w:t>
      </w:r>
    </w:p>
    <w:p w14:paraId="40F0F5E8" w14:textId="77777777" w:rsidR="006C34CB" w:rsidRDefault="006C34CB">
      <w:pPr>
        <w:pStyle w:val="Textebrut"/>
        <w:jc w:val="both"/>
        <w:rPr>
          <w:rFonts w:ascii="Arial" w:hAnsi="Arial" w:cs="Arial"/>
        </w:rPr>
      </w:pPr>
    </w:p>
    <w:p w14:paraId="7716A1BD" w14:textId="77777777" w:rsidR="006C34CB" w:rsidRDefault="00000000">
      <w:pPr>
        <w:pStyle w:val="Textebrut"/>
        <w:jc w:val="both"/>
        <w:rPr>
          <w:rFonts w:ascii="Arial" w:hAnsi="Arial" w:cs="Arial"/>
          <w:b/>
          <w:u w:val="single"/>
        </w:rPr>
      </w:pPr>
      <w:r>
        <w:rPr>
          <w:rFonts w:ascii="Arial" w:hAnsi="Arial" w:cs="Arial"/>
          <w:b/>
          <w:u w:val="single"/>
        </w:rPr>
        <w:t xml:space="preserve">Article 8 – Droit d'accès aux informations recueillies </w:t>
      </w:r>
    </w:p>
    <w:p w14:paraId="3A47D568" w14:textId="77777777" w:rsidR="006C34CB" w:rsidRDefault="00000000">
      <w:pPr>
        <w:pStyle w:val="Textebrut"/>
        <w:jc w:val="both"/>
        <w:rPr>
          <w:rFonts w:ascii="Arial" w:hAnsi="Arial" w:cs="Arial"/>
        </w:rPr>
      </w:pPr>
      <w:r>
        <w:rPr>
          <w:rFonts w:ascii="Arial" w:hAnsi="Arial" w:cs="Arial"/>
        </w:rPr>
        <w:t xml:space="preserve">Les informations recueillies dans les documents annexes sont obligatoires pour l’inscription dans l’établissement. Elles font l’objet d’un traitement informatique et sont conservées conformément à la loi, au départ de l’élève, dans les archives de l’établissement. </w:t>
      </w:r>
    </w:p>
    <w:p w14:paraId="70D2D976" w14:textId="77777777" w:rsidR="006C34CB" w:rsidRDefault="00000000">
      <w:pPr>
        <w:pStyle w:val="Textebrut"/>
        <w:jc w:val="both"/>
        <w:rPr>
          <w:rFonts w:ascii="Arial" w:hAnsi="Arial" w:cs="Arial"/>
        </w:rPr>
      </w:pPr>
      <w:r>
        <w:rPr>
          <w:rFonts w:ascii="Arial" w:hAnsi="Arial" w:cs="Arial"/>
        </w:rPr>
        <w:t xml:space="preserve">Certaines données sont transmises, à leur demande, au rectorat de l’Académie ainsi qu’aux organismes de l'Enseignement Catholique auxquels est lié l’établissement. </w:t>
      </w:r>
    </w:p>
    <w:p w14:paraId="63ED662C" w14:textId="77777777" w:rsidR="006C34CB" w:rsidRDefault="00000000">
      <w:pPr>
        <w:pStyle w:val="Textebrut"/>
        <w:jc w:val="both"/>
        <w:rPr>
          <w:rFonts w:ascii="Arial" w:hAnsi="Arial" w:cs="Arial"/>
        </w:rPr>
      </w:pPr>
      <w:r>
        <w:rPr>
          <w:rFonts w:ascii="Arial" w:hAnsi="Arial" w:cs="Arial"/>
        </w:rPr>
        <w:t xml:space="preserve">Sauf opposition du(des) parent(s), les noms, prénoms et adresses de l’élève et de ses responsables légaux sont transmises à l’association de parents d’élèves « APEL » de l’établissement. </w:t>
      </w:r>
    </w:p>
    <w:p w14:paraId="25758BD0" w14:textId="77777777" w:rsidR="006C34CB" w:rsidRDefault="00000000">
      <w:pPr>
        <w:pStyle w:val="Textebrut"/>
        <w:jc w:val="both"/>
        <w:rPr>
          <w:rFonts w:ascii="Arial" w:hAnsi="Arial" w:cs="Arial"/>
        </w:rPr>
      </w:pPr>
      <w:r>
        <w:rPr>
          <w:rFonts w:ascii="Arial" w:hAnsi="Arial" w:cs="Arial"/>
        </w:rPr>
        <w:t xml:space="preserve">Sauf opposition écrite du(des) parent(s), une photo d’identité sera conservée par l’établissement pour l’année en cours ; elle ne sera jamais communiquée à des tiers sans accord préalable des parents. </w:t>
      </w:r>
    </w:p>
    <w:p w14:paraId="29817EA2" w14:textId="77777777" w:rsidR="006C34CB" w:rsidRDefault="00000000">
      <w:pPr>
        <w:pStyle w:val="Textebrut"/>
        <w:jc w:val="both"/>
        <w:rPr>
          <w:rFonts w:ascii="Arial" w:hAnsi="Arial" w:cs="Arial"/>
        </w:rPr>
      </w:pPr>
      <w:r>
        <w:rPr>
          <w:rFonts w:ascii="Arial" w:hAnsi="Arial" w:cs="Arial"/>
        </w:rPr>
        <w:t xml:space="preserve">Sauf opposition du(des) parent(s), une photo de l’élève pourra être publiée dans la revue ou tout autre document écrit de l’établissement. </w:t>
      </w:r>
    </w:p>
    <w:p w14:paraId="67E3DF0C" w14:textId="77777777" w:rsidR="006C34CB" w:rsidRDefault="00000000">
      <w:pPr>
        <w:pStyle w:val="Textebrut"/>
        <w:jc w:val="both"/>
        <w:rPr>
          <w:rFonts w:ascii="Arial" w:hAnsi="Arial" w:cs="Arial"/>
        </w:rPr>
      </w:pPr>
      <w:r>
        <w:rPr>
          <w:rFonts w:ascii="Arial" w:hAnsi="Arial" w:cs="Arial"/>
        </w:rPr>
        <w:t xml:space="preserve">Conformément à la loi française n° 78-17 du 6 janvier 1978 relative à l’informatique, aux fichiers et aux libertés, toute personne justifiant de son identité peut, en s’adressant au chef d’établissement, demander communication et rectification, opposition ou effacement des informations la concernant. </w:t>
      </w:r>
    </w:p>
    <w:p w14:paraId="2BF0B32A" w14:textId="77777777" w:rsidR="006C34CB" w:rsidRDefault="006C34CB">
      <w:pPr>
        <w:pStyle w:val="Textebrut"/>
        <w:jc w:val="both"/>
        <w:rPr>
          <w:rFonts w:ascii="Arial" w:hAnsi="Arial" w:cs="Arial"/>
        </w:rPr>
      </w:pPr>
    </w:p>
    <w:p w14:paraId="4C162A00" w14:textId="77777777" w:rsidR="006C34CB" w:rsidRDefault="00000000">
      <w:pPr>
        <w:pStyle w:val="Textebrut"/>
        <w:jc w:val="both"/>
        <w:rPr>
          <w:rFonts w:ascii="Arial" w:hAnsi="Arial" w:cs="Arial"/>
        </w:rPr>
      </w:pPr>
      <w:r>
        <w:rPr>
          <w:rFonts w:ascii="Arial" w:hAnsi="Arial" w:cs="Arial"/>
        </w:rPr>
        <w:t>A……………………………. Le ………………………………..</w:t>
      </w:r>
    </w:p>
    <w:p w14:paraId="09561061" w14:textId="77777777" w:rsidR="006C34CB" w:rsidRDefault="006C34CB">
      <w:pPr>
        <w:pStyle w:val="Textebrut"/>
        <w:jc w:val="both"/>
        <w:rPr>
          <w:rFonts w:ascii="Arial" w:hAnsi="Arial" w:cs="Arial"/>
        </w:rPr>
      </w:pPr>
    </w:p>
    <w:p w14:paraId="45BF0C90" w14:textId="77777777" w:rsidR="006C34CB" w:rsidRDefault="00000000">
      <w:pPr>
        <w:pStyle w:val="Textebrut"/>
        <w:jc w:val="both"/>
        <w:rPr>
          <w:rFonts w:ascii="Arial" w:hAnsi="Arial" w:cs="Arial"/>
        </w:rPr>
      </w:pPr>
      <w:r>
        <w:rPr>
          <w:rFonts w:ascii="Arial" w:hAnsi="Arial" w:cs="Arial"/>
        </w:rPr>
        <w:t xml:space="preserve">Signature de l'établissement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Nom et Signature du(des) parent(s) </w:t>
      </w:r>
    </w:p>
    <w:p w14:paraId="4D51DA69" w14:textId="77777777" w:rsidR="006C34CB" w:rsidRDefault="006C34CB">
      <w:pPr>
        <w:pStyle w:val="Textebrut"/>
        <w:jc w:val="both"/>
        <w:rPr>
          <w:rFonts w:ascii="Arial" w:hAnsi="Arial" w:cs="Arial"/>
        </w:rPr>
      </w:pPr>
    </w:p>
    <w:p w14:paraId="5834CFC6" w14:textId="77777777" w:rsidR="006C34CB" w:rsidRDefault="00000000">
      <w:pPr>
        <w:pStyle w:val="Textebrut"/>
        <w:jc w:val="both"/>
      </w:pPr>
      <w:r>
        <w:rPr>
          <w:noProof/>
        </w:rPr>
        <w:drawing>
          <wp:inline distT="0" distB="0" distL="0" distR="0" wp14:anchorId="53641A03" wp14:editId="4246C0A7">
            <wp:extent cx="1171575" cy="628650"/>
            <wp:effectExtent l="0" t="0" r="9525" b="0"/>
            <wp:docPr id="1544658772" name="Image 1" descr="Une image contenant croquis, Police, dessin, calligraphie&#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a:stretch>
                      <a:fillRect/>
                    </a:stretch>
                  </pic:blipFill>
                  <pic:spPr>
                    <a:xfrm>
                      <a:off x="0" y="0"/>
                      <a:ext cx="1171575" cy="628650"/>
                    </a:xfrm>
                    <a:prstGeom prst="rect">
                      <a:avLst/>
                    </a:prstGeom>
                    <a:noFill/>
                    <a:ln>
                      <a:noFill/>
                      <a:prstDash/>
                    </a:ln>
                  </pic:spPr>
                </pic:pic>
              </a:graphicData>
            </a:graphic>
          </wp:inline>
        </w:drawing>
      </w:r>
    </w:p>
    <w:p w14:paraId="7D13D2C4" w14:textId="77777777" w:rsidR="006C34CB" w:rsidRDefault="00000000">
      <w:pPr>
        <w:pStyle w:val="Textebrut"/>
        <w:jc w:val="center"/>
        <w:rPr>
          <w:rFonts w:ascii="Arial" w:hAnsi="Arial" w:cs="Arial"/>
          <w:i/>
        </w:rPr>
      </w:pPr>
      <w:r>
        <w:rPr>
          <w:rFonts w:ascii="Arial" w:hAnsi="Arial" w:cs="Arial"/>
          <w:i/>
        </w:rPr>
        <w:t>Dans la mesure du possible, les deux parents doivent signer</w:t>
      </w:r>
    </w:p>
    <w:p w14:paraId="7C89A25C" w14:textId="77777777" w:rsidR="006C34CB" w:rsidRDefault="006C34CB">
      <w:pPr>
        <w:pStyle w:val="Textebrut"/>
        <w:jc w:val="right"/>
        <w:rPr>
          <w:rFonts w:ascii="Arial" w:hAnsi="Arial" w:cs="Arial"/>
          <w:i/>
        </w:rPr>
      </w:pPr>
    </w:p>
    <w:p w14:paraId="472698AF" w14:textId="77777777" w:rsidR="006C34CB" w:rsidRDefault="006C34CB">
      <w:pPr>
        <w:pStyle w:val="Textebrut"/>
        <w:jc w:val="right"/>
        <w:rPr>
          <w:rFonts w:ascii="Arial" w:hAnsi="Arial" w:cs="Arial"/>
          <w:i/>
        </w:rPr>
      </w:pPr>
    </w:p>
    <w:p w14:paraId="2EBC55C1" w14:textId="4FB0C4A8" w:rsidR="006C34CB" w:rsidRDefault="00000000">
      <w:pPr>
        <w:pStyle w:val="Textebrut"/>
        <w:pBdr>
          <w:top w:val="single" w:sz="4" w:space="1" w:color="000000"/>
          <w:left w:val="single" w:sz="4" w:space="4" w:color="000000"/>
          <w:bottom w:val="single" w:sz="4" w:space="1" w:color="000000"/>
          <w:right w:val="single" w:sz="4" w:space="4" w:color="000000"/>
        </w:pBdr>
        <w:jc w:val="center"/>
      </w:pPr>
      <w:r>
        <w:rPr>
          <w:rFonts w:ascii="Arial" w:hAnsi="Arial" w:cs="Arial"/>
          <w:sz w:val="24"/>
          <w:szCs w:val="24"/>
        </w:rPr>
        <w:t xml:space="preserve">UNE FEUILLE  PAR  ENFANT,  à retourner à l’école avant le </w:t>
      </w:r>
      <w:r>
        <w:rPr>
          <w:rFonts w:ascii="Arial" w:hAnsi="Arial" w:cs="Arial"/>
          <w:b/>
          <w:sz w:val="32"/>
          <w:szCs w:val="32"/>
        </w:rPr>
        <w:t>2</w:t>
      </w:r>
      <w:r w:rsidR="00B029EA">
        <w:rPr>
          <w:rFonts w:ascii="Arial" w:hAnsi="Arial" w:cs="Arial"/>
          <w:b/>
          <w:sz w:val="32"/>
          <w:szCs w:val="32"/>
        </w:rPr>
        <w:t>4</w:t>
      </w:r>
      <w:r>
        <w:rPr>
          <w:rFonts w:ascii="Arial" w:hAnsi="Arial" w:cs="Arial"/>
          <w:b/>
          <w:sz w:val="24"/>
          <w:szCs w:val="24"/>
        </w:rPr>
        <w:t xml:space="preserve"> août 202</w:t>
      </w:r>
      <w:r w:rsidR="00B029EA">
        <w:rPr>
          <w:rFonts w:ascii="Arial" w:hAnsi="Arial" w:cs="Arial"/>
          <w:b/>
          <w:sz w:val="24"/>
          <w:szCs w:val="24"/>
        </w:rPr>
        <w:t>6</w:t>
      </w:r>
    </w:p>
    <w:p w14:paraId="0A32A156" w14:textId="77777777" w:rsidR="006C34CB" w:rsidRDefault="006C34CB"/>
    <w:sectPr w:rsidR="006C34CB">
      <w:pgSz w:w="11906" w:h="16838"/>
      <w:pgMar w:top="567" w:right="1106" w:bottom="540"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DD4CB" w14:textId="77777777" w:rsidR="00533B03" w:rsidRDefault="00533B03">
      <w:r>
        <w:separator/>
      </w:r>
    </w:p>
  </w:endnote>
  <w:endnote w:type="continuationSeparator" w:id="0">
    <w:p w14:paraId="7179626C" w14:textId="77777777" w:rsidR="00533B03" w:rsidRDefault="00533B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Clarendon Cn SWC">
    <w:altName w:val="Cambria"/>
    <w:charset w:val="00"/>
    <w:family w:val="roman"/>
    <w:pitch w:val="variable"/>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D4DD6" w14:textId="77777777" w:rsidR="00533B03" w:rsidRDefault="00533B03">
      <w:r>
        <w:rPr>
          <w:color w:val="000000"/>
        </w:rPr>
        <w:separator/>
      </w:r>
    </w:p>
  </w:footnote>
  <w:footnote w:type="continuationSeparator" w:id="0">
    <w:p w14:paraId="173A51DC" w14:textId="77777777" w:rsidR="00533B03" w:rsidRDefault="00533B0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4CB"/>
    <w:rsid w:val="003420F6"/>
    <w:rsid w:val="00533B03"/>
    <w:rsid w:val="006C34CB"/>
    <w:rsid w:val="009515EE"/>
    <w:rsid w:val="00A93279"/>
    <w:rsid w:val="00B029EA"/>
    <w:rsid w:val="00B716DB"/>
    <w:rsid w:val="00B74967"/>
    <w:rsid w:val="00CF6795"/>
    <w:rsid w:val="00DC0A4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164C9"/>
  <w15:docId w15:val="{1887C53F-9E28-4504-AB4C-9877E3AE9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2"/>
        <w:szCs w:val="22"/>
        <w:lang w:val="fr-FR" w:eastAsia="en-US" w:bidi="ar-SA"/>
      </w:rPr>
    </w:rPrDefault>
    <w:pPrDefault>
      <w:pPr>
        <w:autoSpaceDN w:val="0"/>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0" w:line="240" w:lineRule="auto"/>
    </w:pPr>
    <w:rPr>
      <w:rFonts w:ascii="Times New Roman" w:eastAsia="Times New Roman" w:hAnsi="Times New Roman"/>
      <w:kern w:val="0"/>
      <w:sz w:val="24"/>
      <w:szCs w:val="24"/>
      <w:lang w:eastAsia="fr-FR"/>
    </w:rPr>
  </w:style>
  <w:style w:type="paragraph" w:styleId="Titre1">
    <w:name w:val="heading 1"/>
    <w:basedOn w:val="Normal"/>
    <w:next w:val="Normal"/>
    <w:uiPriority w:val="9"/>
    <w:qFormat/>
    <w:pPr>
      <w:keepNext/>
      <w:keepLines/>
      <w:spacing w:before="360" w:after="80" w:line="256" w:lineRule="auto"/>
      <w:outlineLvl w:val="0"/>
    </w:pPr>
    <w:rPr>
      <w:rFonts w:ascii="Aptos Display" w:hAnsi="Aptos Display"/>
      <w:color w:val="0F4761"/>
      <w:kern w:val="3"/>
      <w:sz w:val="40"/>
      <w:szCs w:val="40"/>
      <w:lang w:eastAsia="en-US"/>
    </w:rPr>
  </w:style>
  <w:style w:type="paragraph" w:styleId="Titre2">
    <w:name w:val="heading 2"/>
    <w:basedOn w:val="Normal"/>
    <w:next w:val="Normal"/>
    <w:uiPriority w:val="9"/>
    <w:semiHidden/>
    <w:unhideWhenUsed/>
    <w:qFormat/>
    <w:pPr>
      <w:keepNext/>
      <w:keepLines/>
      <w:spacing w:before="160" w:after="80" w:line="256" w:lineRule="auto"/>
      <w:outlineLvl w:val="1"/>
    </w:pPr>
    <w:rPr>
      <w:rFonts w:ascii="Aptos Display" w:hAnsi="Aptos Display"/>
      <w:color w:val="0F4761"/>
      <w:kern w:val="3"/>
      <w:sz w:val="32"/>
      <w:szCs w:val="32"/>
      <w:lang w:eastAsia="en-US"/>
    </w:rPr>
  </w:style>
  <w:style w:type="paragraph" w:styleId="Titre3">
    <w:name w:val="heading 3"/>
    <w:basedOn w:val="Normal"/>
    <w:next w:val="Normal"/>
    <w:uiPriority w:val="9"/>
    <w:semiHidden/>
    <w:unhideWhenUsed/>
    <w:qFormat/>
    <w:pPr>
      <w:keepNext/>
      <w:keepLines/>
      <w:spacing w:before="160" w:after="80" w:line="256" w:lineRule="auto"/>
      <w:outlineLvl w:val="2"/>
    </w:pPr>
    <w:rPr>
      <w:rFonts w:ascii="Aptos" w:hAnsi="Aptos"/>
      <w:color w:val="0F4761"/>
      <w:kern w:val="3"/>
      <w:sz w:val="28"/>
      <w:szCs w:val="28"/>
      <w:lang w:eastAsia="en-US"/>
    </w:rPr>
  </w:style>
  <w:style w:type="paragraph" w:styleId="Titre4">
    <w:name w:val="heading 4"/>
    <w:basedOn w:val="Normal"/>
    <w:next w:val="Normal"/>
    <w:uiPriority w:val="9"/>
    <w:semiHidden/>
    <w:unhideWhenUsed/>
    <w:qFormat/>
    <w:pPr>
      <w:keepNext/>
      <w:keepLines/>
      <w:spacing w:before="80" w:after="40" w:line="256" w:lineRule="auto"/>
      <w:outlineLvl w:val="3"/>
    </w:pPr>
    <w:rPr>
      <w:rFonts w:ascii="Aptos" w:hAnsi="Aptos"/>
      <w:i/>
      <w:iCs/>
      <w:color w:val="0F4761"/>
      <w:kern w:val="3"/>
      <w:sz w:val="22"/>
      <w:szCs w:val="22"/>
      <w:lang w:eastAsia="en-US"/>
    </w:rPr>
  </w:style>
  <w:style w:type="paragraph" w:styleId="Titre5">
    <w:name w:val="heading 5"/>
    <w:basedOn w:val="Normal"/>
    <w:next w:val="Normal"/>
    <w:uiPriority w:val="9"/>
    <w:semiHidden/>
    <w:unhideWhenUsed/>
    <w:qFormat/>
    <w:pPr>
      <w:keepNext/>
      <w:keepLines/>
      <w:spacing w:before="80" w:after="40" w:line="256" w:lineRule="auto"/>
      <w:outlineLvl w:val="4"/>
    </w:pPr>
    <w:rPr>
      <w:rFonts w:ascii="Aptos" w:hAnsi="Aptos"/>
      <w:color w:val="0F4761"/>
      <w:kern w:val="3"/>
      <w:sz w:val="22"/>
      <w:szCs w:val="22"/>
      <w:lang w:eastAsia="en-US"/>
    </w:rPr>
  </w:style>
  <w:style w:type="paragraph" w:styleId="Titre6">
    <w:name w:val="heading 6"/>
    <w:basedOn w:val="Normal"/>
    <w:next w:val="Normal"/>
    <w:uiPriority w:val="9"/>
    <w:semiHidden/>
    <w:unhideWhenUsed/>
    <w:qFormat/>
    <w:pPr>
      <w:keepNext/>
      <w:keepLines/>
      <w:spacing w:before="40" w:line="256" w:lineRule="auto"/>
      <w:outlineLvl w:val="5"/>
    </w:pPr>
    <w:rPr>
      <w:rFonts w:ascii="Aptos" w:hAnsi="Aptos"/>
      <w:i/>
      <w:iCs/>
      <w:color w:val="595959"/>
      <w:kern w:val="3"/>
      <w:sz w:val="22"/>
      <w:szCs w:val="22"/>
      <w:lang w:eastAsia="en-US"/>
    </w:rPr>
  </w:style>
  <w:style w:type="paragraph" w:styleId="Titre7">
    <w:name w:val="heading 7"/>
    <w:basedOn w:val="Normal"/>
    <w:next w:val="Normal"/>
    <w:pPr>
      <w:keepNext/>
      <w:keepLines/>
      <w:spacing w:before="40" w:line="256" w:lineRule="auto"/>
      <w:outlineLvl w:val="6"/>
    </w:pPr>
    <w:rPr>
      <w:rFonts w:ascii="Aptos" w:hAnsi="Aptos"/>
      <w:color w:val="595959"/>
      <w:kern w:val="3"/>
      <w:sz w:val="22"/>
      <w:szCs w:val="22"/>
      <w:lang w:eastAsia="en-US"/>
    </w:rPr>
  </w:style>
  <w:style w:type="paragraph" w:styleId="Titre8">
    <w:name w:val="heading 8"/>
    <w:basedOn w:val="Normal"/>
    <w:next w:val="Normal"/>
    <w:pPr>
      <w:keepNext/>
      <w:keepLines/>
      <w:spacing w:line="256" w:lineRule="auto"/>
      <w:outlineLvl w:val="7"/>
    </w:pPr>
    <w:rPr>
      <w:rFonts w:ascii="Aptos" w:hAnsi="Aptos"/>
      <w:i/>
      <w:iCs/>
      <w:color w:val="272727"/>
      <w:kern w:val="3"/>
      <w:sz w:val="22"/>
      <w:szCs w:val="22"/>
      <w:lang w:eastAsia="en-US"/>
    </w:rPr>
  </w:style>
  <w:style w:type="paragraph" w:styleId="Titre9">
    <w:name w:val="heading 9"/>
    <w:basedOn w:val="Normal"/>
    <w:next w:val="Normal"/>
    <w:pPr>
      <w:keepNext/>
      <w:keepLines/>
      <w:spacing w:line="256" w:lineRule="auto"/>
      <w:outlineLvl w:val="8"/>
    </w:pPr>
    <w:rPr>
      <w:rFonts w:ascii="Aptos" w:hAnsi="Aptos"/>
      <w:color w:val="272727"/>
      <w:kern w:val="3"/>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rPr>
      <w:rFonts w:ascii="Aptos Display" w:eastAsia="Times New Roman" w:hAnsi="Aptos Display" w:cs="Times New Roman"/>
      <w:color w:val="0F4761"/>
      <w:sz w:val="40"/>
      <w:szCs w:val="40"/>
    </w:rPr>
  </w:style>
  <w:style w:type="character" w:customStyle="1" w:styleId="Titre2Car">
    <w:name w:val="Titre 2 Car"/>
    <w:basedOn w:val="Policepardfaut"/>
    <w:rPr>
      <w:rFonts w:ascii="Aptos Display" w:eastAsia="Times New Roman" w:hAnsi="Aptos Display" w:cs="Times New Roman"/>
      <w:color w:val="0F4761"/>
      <w:sz w:val="32"/>
      <w:szCs w:val="32"/>
    </w:rPr>
  </w:style>
  <w:style w:type="character" w:customStyle="1" w:styleId="Titre3Car">
    <w:name w:val="Titre 3 Car"/>
    <w:basedOn w:val="Policepardfaut"/>
    <w:rPr>
      <w:rFonts w:eastAsia="Times New Roman" w:cs="Times New Roman"/>
      <w:color w:val="0F4761"/>
      <w:sz w:val="28"/>
      <w:szCs w:val="28"/>
    </w:rPr>
  </w:style>
  <w:style w:type="character" w:customStyle="1" w:styleId="Titre4Car">
    <w:name w:val="Titre 4 Car"/>
    <w:basedOn w:val="Policepardfaut"/>
    <w:rPr>
      <w:rFonts w:eastAsia="Times New Roman" w:cs="Times New Roman"/>
      <w:i/>
      <w:iCs/>
      <w:color w:val="0F4761"/>
    </w:rPr>
  </w:style>
  <w:style w:type="character" w:customStyle="1" w:styleId="Titre5Car">
    <w:name w:val="Titre 5 Car"/>
    <w:basedOn w:val="Policepardfaut"/>
    <w:rPr>
      <w:rFonts w:eastAsia="Times New Roman" w:cs="Times New Roman"/>
      <w:color w:val="0F4761"/>
    </w:rPr>
  </w:style>
  <w:style w:type="character" w:customStyle="1" w:styleId="Titre6Car">
    <w:name w:val="Titre 6 Car"/>
    <w:basedOn w:val="Policepardfaut"/>
    <w:rPr>
      <w:rFonts w:eastAsia="Times New Roman" w:cs="Times New Roman"/>
      <w:i/>
      <w:iCs/>
      <w:color w:val="595959"/>
    </w:rPr>
  </w:style>
  <w:style w:type="character" w:customStyle="1" w:styleId="Titre7Car">
    <w:name w:val="Titre 7 Car"/>
    <w:basedOn w:val="Policepardfaut"/>
    <w:rPr>
      <w:rFonts w:eastAsia="Times New Roman" w:cs="Times New Roman"/>
      <w:color w:val="595959"/>
    </w:rPr>
  </w:style>
  <w:style w:type="character" w:customStyle="1" w:styleId="Titre8Car">
    <w:name w:val="Titre 8 Car"/>
    <w:basedOn w:val="Policepardfaut"/>
    <w:rPr>
      <w:rFonts w:eastAsia="Times New Roman" w:cs="Times New Roman"/>
      <w:i/>
      <w:iCs/>
      <w:color w:val="272727"/>
    </w:rPr>
  </w:style>
  <w:style w:type="character" w:customStyle="1" w:styleId="Titre9Car">
    <w:name w:val="Titre 9 Car"/>
    <w:basedOn w:val="Policepardfaut"/>
    <w:rPr>
      <w:rFonts w:eastAsia="Times New Roman" w:cs="Times New Roman"/>
      <w:color w:val="272727"/>
    </w:rPr>
  </w:style>
  <w:style w:type="paragraph" w:styleId="Titre">
    <w:name w:val="Title"/>
    <w:basedOn w:val="Normal"/>
    <w:next w:val="Normal"/>
    <w:uiPriority w:val="10"/>
    <w:qFormat/>
    <w:pPr>
      <w:spacing w:after="80"/>
      <w:contextualSpacing/>
    </w:pPr>
    <w:rPr>
      <w:rFonts w:ascii="Aptos Display" w:hAnsi="Aptos Display"/>
      <w:spacing w:val="-10"/>
      <w:kern w:val="3"/>
      <w:sz w:val="56"/>
      <w:szCs w:val="56"/>
      <w:lang w:eastAsia="en-US"/>
    </w:rPr>
  </w:style>
  <w:style w:type="character" w:customStyle="1" w:styleId="TitreCar">
    <w:name w:val="Titre Car"/>
    <w:basedOn w:val="Policepardfaut"/>
    <w:rPr>
      <w:rFonts w:ascii="Aptos Display" w:eastAsia="Times New Roman" w:hAnsi="Aptos Display" w:cs="Times New Roman"/>
      <w:spacing w:val="-10"/>
      <w:kern w:val="3"/>
      <w:sz w:val="56"/>
      <w:szCs w:val="56"/>
    </w:rPr>
  </w:style>
  <w:style w:type="paragraph" w:styleId="Sous-titre">
    <w:name w:val="Subtitle"/>
    <w:basedOn w:val="Normal"/>
    <w:next w:val="Normal"/>
    <w:uiPriority w:val="11"/>
    <w:qFormat/>
    <w:pPr>
      <w:spacing w:after="160" w:line="256" w:lineRule="auto"/>
    </w:pPr>
    <w:rPr>
      <w:rFonts w:ascii="Aptos" w:hAnsi="Aptos"/>
      <w:color w:val="595959"/>
      <w:spacing w:val="15"/>
      <w:kern w:val="3"/>
      <w:sz w:val="28"/>
      <w:szCs w:val="28"/>
      <w:lang w:eastAsia="en-US"/>
    </w:rPr>
  </w:style>
  <w:style w:type="character" w:customStyle="1" w:styleId="Sous-titreCar">
    <w:name w:val="Sous-titre Car"/>
    <w:basedOn w:val="Policepardfaut"/>
    <w:rPr>
      <w:rFonts w:eastAsia="Times New Roman" w:cs="Times New Roman"/>
      <w:color w:val="595959"/>
      <w:spacing w:val="15"/>
      <w:sz w:val="28"/>
      <w:szCs w:val="28"/>
    </w:rPr>
  </w:style>
  <w:style w:type="paragraph" w:styleId="Citation">
    <w:name w:val="Quote"/>
    <w:basedOn w:val="Normal"/>
    <w:next w:val="Normal"/>
    <w:pPr>
      <w:spacing w:before="160" w:after="160" w:line="256" w:lineRule="auto"/>
      <w:jc w:val="center"/>
    </w:pPr>
    <w:rPr>
      <w:rFonts w:ascii="Aptos" w:eastAsia="Aptos" w:hAnsi="Aptos"/>
      <w:i/>
      <w:iCs/>
      <w:color w:val="404040"/>
      <w:kern w:val="3"/>
      <w:sz w:val="22"/>
      <w:szCs w:val="22"/>
      <w:lang w:eastAsia="en-US"/>
    </w:rPr>
  </w:style>
  <w:style w:type="character" w:customStyle="1" w:styleId="CitationCar">
    <w:name w:val="Citation Car"/>
    <w:basedOn w:val="Policepardfaut"/>
    <w:rPr>
      <w:i/>
      <w:iCs/>
      <w:color w:val="404040"/>
    </w:rPr>
  </w:style>
  <w:style w:type="paragraph" w:styleId="Paragraphedeliste">
    <w:name w:val="List Paragraph"/>
    <w:basedOn w:val="Normal"/>
    <w:pPr>
      <w:spacing w:after="160" w:line="256" w:lineRule="auto"/>
      <w:ind w:left="720"/>
      <w:contextualSpacing/>
    </w:pPr>
    <w:rPr>
      <w:rFonts w:ascii="Aptos" w:eastAsia="Aptos" w:hAnsi="Aptos"/>
      <w:kern w:val="3"/>
      <w:sz w:val="22"/>
      <w:szCs w:val="22"/>
      <w:lang w:eastAsia="en-US"/>
    </w:rPr>
  </w:style>
  <w:style w:type="character" w:styleId="Accentuationintense">
    <w:name w:val="Intense Emphasis"/>
    <w:basedOn w:val="Policepardfaut"/>
    <w:rPr>
      <w:i/>
      <w:iCs/>
      <w:color w:val="0F4761"/>
    </w:rPr>
  </w:style>
  <w:style w:type="paragraph" w:styleId="Citationintense">
    <w:name w:val="Intense Quote"/>
    <w:basedOn w:val="Normal"/>
    <w:next w:val="Normal"/>
    <w:pPr>
      <w:pBdr>
        <w:top w:val="single" w:sz="4" w:space="10" w:color="0F4761"/>
        <w:bottom w:val="single" w:sz="4" w:space="10" w:color="0F4761"/>
      </w:pBdr>
      <w:spacing w:before="360" w:after="360" w:line="256" w:lineRule="auto"/>
      <w:ind w:left="864" w:right="864"/>
      <w:jc w:val="center"/>
    </w:pPr>
    <w:rPr>
      <w:rFonts w:ascii="Aptos" w:eastAsia="Aptos" w:hAnsi="Aptos"/>
      <w:i/>
      <w:iCs/>
      <w:color w:val="0F4761"/>
      <w:kern w:val="3"/>
      <w:sz w:val="22"/>
      <w:szCs w:val="22"/>
      <w:lang w:eastAsia="en-US"/>
    </w:rPr>
  </w:style>
  <w:style w:type="character" w:customStyle="1" w:styleId="CitationintenseCar">
    <w:name w:val="Citation intense Car"/>
    <w:basedOn w:val="Policepardfaut"/>
    <w:rPr>
      <w:i/>
      <w:iCs/>
      <w:color w:val="0F4761"/>
    </w:rPr>
  </w:style>
  <w:style w:type="character" w:styleId="Rfrenceintense">
    <w:name w:val="Intense Reference"/>
    <w:basedOn w:val="Policepardfaut"/>
    <w:rPr>
      <w:b/>
      <w:bCs/>
      <w:smallCaps/>
      <w:color w:val="0F4761"/>
      <w:spacing w:val="5"/>
    </w:rPr>
  </w:style>
  <w:style w:type="paragraph" w:styleId="Textebrut">
    <w:name w:val="Plain Text"/>
    <w:basedOn w:val="Normal"/>
    <w:rPr>
      <w:rFonts w:ascii="Courier New" w:hAnsi="Courier New" w:cs="Courier New"/>
      <w:sz w:val="20"/>
      <w:szCs w:val="20"/>
    </w:rPr>
  </w:style>
  <w:style w:type="character" w:customStyle="1" w:styleId="TextebrutCar">
    <w:name w:val="Texte brut Car"/>
    <w:basedOn w:val="Policepardfaut"/>
    <w:rPr>
      <w:rFonts w:ascii="Courier New" w:eastAsia="Times New Roman" w:hAnsi="Courier New" w:cs="Courier New"/>
      <w:kern w:val="0"/>
      <w:sz w:val="20"/>
      <w:szCs w:val="20"/>
      <w:lang w:eastAsia="fr-FR"/>
    </w:rPr>
  </w:style>
  <w:style w:type="paragraph" w:customStyle="1" w:styleId="m-3801932547056995457textebrut1">
    <w:name w:val="m_-3801932547056995457textebrut1"/>
    <w:basedOn w:val="Normal"/>
    <w:pPr>
      <w:spacing w:before="100"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1034</Words>
  <Characters>5689</Characters>
  <Application>Microsoft Office Word</Application>
  <DocSecurity>0</DocSecurity>
  <Lines>47</Lines>
  <Paragraphs>13</Paragraphs>
  <ScaleCrop>false</ScaleCrop>
  <Company/>
  <LinksUpToDate>false</LinksUpToDate>
  <CharactersWithSpaces>6710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Secrétariat Notre-Dame</dc:creator>
  <dc:description/>
  <cp:lastModifiedBy>Secrétariat Notre-Dame</cp:lastModifiedBy>
  <cp:revision>6</cp:revision>
  <cp:lastPrinted>2025-06-06T13:25:00Z</cp:lastPrinted>
  <dcterms:created xsi:type="dcterms:W3CDTF">2026-04-17T13:01:00Z</dcterms:created>
  <dcterms:modified xsi:type="dcterms:W3CDTF">2026-04-17T13:04:00Z</dcterms:modified>
</cp:coreProperties>
</file>